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F" w:rsidRDefault="002C3AFF"/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495015" w:rsidRPr="002F5BE6" w:rsidTr="00424C7C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7E69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1: </w:t>
            </w:r>
          </w:p>
          <w:p w:rsidR="00495015" w:rsidRDefault="00495015" w:rsidP="007E69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sz w:val="20"/>
                <w:szCs w:val="20"/>
              </w:rPr>
              <w:t>Structure of an atom</w:t>
            </w:r>
          </w:p>
          <w:p w:rsidR="00DE5BDA" w:rsidRDefault="00DE5BDA" w:rsidP="007E69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DA" w:rsidRPr="001F5F6B" w:rsidRDefault="001F5F6B" w:rsidP="001F5F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Pick 2-3 </w:t>
            </w:r>
            <w:r w:rsidRPr="001F5F6B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</w:p>
          <w:p w:rsidR="001F5F6B" w:rsidRDefault="001F5F6B" w:rsidP="007E69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DA" w:rsidRPr="002F5BE6" w:rsidRDefault="00DE5BDA" w:rsidP="00DE5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36996"/>
                  <wp:effectExtent l="0" t="0" r="0" b="6350"/>
                  <wp:docPr id="1" name="Picture 1" descr="Image result for structure of an 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ucture of an 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72" cy="75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915FC0">
            <w:pPr>
              <w:widowControl w:val="0"/>
              <w:spacing w:line="240" w:lineRule="auto"/>
              <w:contextualSpacing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Read </w:t>
            </w:r>
            <w:hyperlink r:id="rId9" w:history="1">
              <w:r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“Inside the Atom” CK12 Flexbook</w:t>
              </w:r>
            </w:hyperlink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.  Update your note guide by answering the learning targets.</w:t>
            </w:r>
          </w:p>
        </w:tc>
      </w:tr>
      <w:tr w:rsidR="00495015" w:rsidRPr="002F5BE6" w:rsidTr="0045233A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8F1588" w:rsidRDefault="00495015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588">
              <w:rPr>
                <w:rFonts w:ascii="Times New Roman" w:hAnsi="Times New Roman" w:cs="Times New Roman"/>
                <w:sz w:val="20"/>
                <w:szCs w:val="20"/>
              </w:rPr>
              <w:t>Choice A – Videos</w:t>
            </w:r>
          </w:p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015" w:rsidRPr="002F5BE6" w:rsidRDefault="007A4C6F" w:rsidP="00A64E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95015" w:rsidRPr="002F5BE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Video #1</w:t>
              </w:r>
            </w:hyperlink>
          </w:p>
          <w:p w:rsidR="00495015" w:rsidRPr="002F5BE6" w:rsidRDefault="007A4C6F" w:rsidP="00A64E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95015" w:rsidRPr="002F5BE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Video #2</w:t>
              </w:r>
            </w:hyperlink>
          </w:p>
          <w:p w:rsidR="00495015" w:rsidRPr="002F5BE6" w:rsidRDefault="007A4C6F" w:rsidP="00A64E7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hyperlink r:id="rId12" w:history="1">
              <w:r w:rsidR="00495015" w:rsidRPr="002F5BE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Video #3</w:t>
              </w:r>
            </w:hyperlink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8F1588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F1588">
              <w:rPr>
                <w:rFonts w:ascii="Times New Roman" w:eastAsia="Droid Serif" w:hAnsi="Times New Roman" w:cs="Times New Roman"/>
                <w:sz w:val="20"/>
                <w:szCs w:val="20"/>
              </w:rPr>
              <w:t>Choice B - Tutorial</w:t>
            </w:r>
          </w:p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  <w:p w:rsidR="00495015" w:rsidRPr="002F5BE6" w:rsidRDefault="007A4C6F" w:rsidP="009C0ABF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hyperlink r:id="rId13" w:anchor=".WZrQbFGGPIU" w:history="1">
              <w:proofErr w:type="spellStart"/>
              <w:r w:rsidR="00495015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ChemThink</w:t>
              </w:r>
              <w:proofErr w:type="spellEnd"/>
              <w:r w:rsidR="00495015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 xml:space="preserve"> Atomic Structure Tutorial</w:t>
              </w:r>
            </w:hyperlink>
            <w:r w:rsidR="00495015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8F1588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8F1588">
              <w:rPr>
                <w:rFonts w:ascii="Times New Roman" w:eastAsia="Droid Serif" w:hAnsi="Times New Roman" w:cs="Times New Roman"/>
                <w:sz w:val="20"/>
                <w:szCs w:val="20"/>
              </w:rPr>
              <w:t>Choice C -  Additional Readings</w:t>
            </w:r>
          </w:p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Website #1</w:t>
              </w:r>
            </w:hyperlink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and </w:t>
            </w:r>
            <w:hyperlink r:id="rId15" w:history="1">
              <w:r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Website #2</w:t>
              </w:r>
            </w:hyperlink>
          </w:p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8F1588" w:rsidRDefault="001F5F6B" w:rsidP="007D4DD9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Choice D – </w:t>
            </w:r>
            <w:proofErr w:type="spellStart"/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SlideShare</w:t>
            </w:r>
            <w:proofErr w:type="spellEnd"/>
          </w:p>
          <w:p w:rsidR="00495015" w:rsidRPr="002F5BE6" w:rsidRDefault="00495015" w:rsidP="007D4DD9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  <w:p w:rsidR="00495015" w:rsidRPr="002F5BE6" w:rsidRDefault="001F5F6B" w:rsidP="007D4DD9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View the </w:t>
            </w:r>
            <w:hyperlink r:id="rId16" w:history="1">
              <w:proofErr w:type="spellStart"/>
              <w:r w:rsidRPr="001F5F6B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SlideShare</w:t>
              </w:r>
              <w:proofErr w:type="spellEnd"/>
            </w:hyperlink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presentation on atoms</w:t>
            </w:r>
          </w:p>
        </w:tc>
      </w:tr>
      <w:tr w:rsidR="00495015" w:rsidRPr="002F5BE6" w:rsidTr="0045233A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2F5BE6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As a whole </w:t>
            </w:r>
            <w:r w:rsidR="002F5BE6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class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, we will build models of different atoms, using </w:t>
            </w:r>
            <w:hyperlink r:id="rId17" w:history="1">
              <w:r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Carolina Biological’s Atomic Elements app</w:t>
              </w:r>
            </w:hyperlink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.  This app can be found in iTunes and is free for download, if you wish to continue playing with the app on your own.  </w:t>
            </w:r>
          </w:p>
        </w:tc>
      </w:tr>
      <w:tr w:rsidR="00495015" w:rsidRPr="002F5BE6" w:rsidTr="00A64E7A">
        <w:trPr>
          <w:trHeight w:val="24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2F5BE6" w:rsidRDefault="00495015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15" w:rsidRPr="00A64E7A" w:rsidRDefault="00495015" w:rsidP="00A64E7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Science Talks </w:t>
            </w:r>
            <w:r w:rsidR="00A92A1C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–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r w:rsidR="00A92A1C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With your shoulder partner, discuss the parts of an atom and the significance of the atomic number and atomic mass.</w:t>
            </w:r>
          </w:p>
        </w:tc>
      </w:tr>
      <w:tr w:rsidR="00743667" w:rsidRPr="002F5BE6" w:rsidTr="0045233A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667" w:rsidRPr="002F5BE6" w:rsidRDefault="00DE5BDA" w:rsidP="00DE5B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2378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54" cy="67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667" w:rsidRPr="002F5BE6" w:rsidRDefault="00743667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sz w:val="20"/>
                <w:szCs w:val="20"/>
              </w:rPr>
              <w:t>Check Up – Your goal for content mastery is 80% or better on the assessment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667" w:rsidRPr="002F5BE6" w:rsidRDefault="00743667" w:rsidP="0074366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color w:val="1155CC"/>
                <w:sz w:val="20"/>
                <w:szCs w:val="20"/>
                <w:u w:val="single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Choice A – Move to Goal #2 if you showed content mastery</w:t>
            </w:r>
          </w:p>
          <w:p w:rsidR="00743667" w:rsidRPr="002F5BE6" w:rsidRDefault="00743667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667" w:rsidRPr="002F5BE6" w:rsidRDefault="00743667" w:rsidP="0074366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Choice B – Use </w:t>
            </w:r>
            <w:r w:rsidR="005C770E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the</w:t>
            </w:r>
            <w:hyperlink r:id="rId19" w:history="1">
              <w:r w:rsidR="005C770E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 xml:space="preserve"> Parts of an Atom Quizlet Flashcards</w:t>
              </w:r>
            </w:hyperlink>
            <w:r w:rsidR="005C770E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and your note guide to 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remediate and build fluency </w:t>
            </w:r>
          </w:p>
          <w:p w:rsidR="00743667" w:rsidRPr="002F5BE6" w:rsidRDefault="00743667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667" w:rsidRPr="002F5BE6" w:rsidRDefault="00743667" w:rsidP="007D4DD9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  <w:tr w:rsidR="003F3ED1" w:rsidRPr="002F5BE6" w:rsidTr="00424C7C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b/>
                <w:sz w:val="20"/>
                <w:szCs w:val="20"/>
              </w:rPr>
              <w:t>Goal 2:</w:t>
            </w:r>
            <w:r w:rsidRPr="002F5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3ED1" w:rsidRDefault="00AF6DAA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Periodic Table of Elements</w:t>
            </w:r>
          </w:p>
          <w:p w:rsidR="00A64E7A" w:rsidRPr="002F5BE6" w:rsidRDefault="00A64E7A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D1" w:rsidRPr="002F5BE6" w:rsidRDefault="00DE5BDA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" name="Picture 3" descr="Image result for periodic table of elemen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riodic table of element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A64E7A" w:rsidP="003F3ED1">
            <w:pPr>
              <w:widowControl w:val="0"/>
              <w:spacing w:line="240" w:lineRule="auto"/>
              <w:contextualSpacing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Step </w:t>
            </w:r>
            <w:r w:rsidR="003E06A5" w:rsidRPr="003E06A5">
              <w:rPr>
                <w:rFonts w:ascii="Times New Roman" w:eastAsia="Droid Serif" w:hAnsi="Times New Roman" w:cs="Times New Roman"/>
                <w:sz w:val="20"/>
                <w:szCs w:val="20"/>
              </w:rPr>
              <w:t>1 -</w:t>
            </w:r>
            <w:r w:rsidR="003E06A5">
              <w:rPr>
                <w:rFonts w:ascii="Times New Roman" w:eastAsia="Droid Serif" w:hAnsi="Times New Roman" w:cs="Times New Roman"/>
                <w:i/>
                <w:sz w:val="20"/>
                <w:szCs w:val="20"/>
              </w:rPr>
              <w:t xml:space="preserve"> </w:t>
            </w:r>
            <w:r w:rsidR="003F3ED1" w:rsidRPr="003E06A5">
              <w:rPr>
                <w:rFonts w:ascii="Times New Roman" w:eastAsia="Droid Serif" w:hAnsi="Times New Roman" w:cs="Times New Roman"/>
                <w:i/>
                <w:sz w:val="20"/>
                <w:szCs w:val="20"/>
              </w:rPr>
              <w:t>R</w:t>
            </w:r>
            <w:r w:rsidR="003E06A5" w:rsidRPr="003E06A5">
              <w:rPr>
                <w:rFonts w:ascii="Times New Roman" w:eastAsia="Droid Serif" w:hAnsi="Times New Roman" w:cs="Times New Roman"/>
                <w:i/>
                <w:sz w:val="20"/>
                <w:szCs w:val="20"/>
              </w:rPr>
              <w:t>ally R</w:t>
            </w:r>
            <w:r w:rsidR="003F3ED1" w:rsidRPr="003E06A5">
              <w:rPr>
                <w:rFonts w:ascii="Times New Roman" w:eastAsia="Droid Serif" w:hAnsi="Times New Roman" w:cs="Times New Roman"/>
                <w:i/>
                <w:sz w:val="20"/>
                <w:szCs w:val="20"/>
              </w:rPr>
              <w:t>ead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="003F3ED1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 xml:space="preserve">“Modern Periodic Table of Elements” CK12 Flexbook. </w:t>
              </w:r>
            </w:hyperlink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Update your note guide by answering the learning targets.</w:t>
            </w:r>
          </w:p>
        </w:tc>
      </w:tr>
      <w:tr w:rsidR="003F3ED1" w:rsidRPr="002F5BE6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E06A5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Step 2A</w:t>
            </w:r>
            <w:r w:rsidR="00E25078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Explore </w:t>
            </w:r>
            <w:r w:rsidR="00E25078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E25078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Chem4Kids</w:t>
              </w:r>
            </w:hyperlink>
            <w:r w:rsidR="00E25078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E06A5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Step 2B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– </w:t>
            </w:r>
            <w:r w:rsidR="002F5BE6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Read the </w:t>
            </w:r>
            <w:hyperlink r:id="rId23" w:history="1">
              <w:r w:rsidR="002F5BE6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Per</w:t>
              </w:r>
              <w:bookmarkStart w:id="0" w:name="_GoBack"/>
              <w:bookmarkEnd w:id="0"/>
              <w:r w:rsidR="002F5BE6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i</w:t>
              </w:r>
              <w:r w:rsidR="002F5BE6" w:rsidRPr="002F5BE6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odic Table Summary</w:t>
              </w:r>
            </w:hyperlink>
            <w:r w:rsidR="002F5BE6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found on the learning module</w:t>
            </w:r>
          </w:p>
        </w:tc>
      </w:tr>
      <w:tr w:rsidR="003F3ED1" w:rsidRPr="002F5BE6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A5" w:rsidRDefault="003E06A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Step 3 - 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Find a shoulder partner and </w:t>
            </w:r>
            <w:r w:rsidR="0045233A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have the following discussions: </w:t>
            </w:r>
          </w:p>
          <w:p w:rsidR="003E06A5" w:rsidRDefault="003E06A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              </w:t>
            </w:r>
            <w:r w:rsidR="0045233A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1)</w:t>
            </w:r>
            <w:r w:rsidR="00A64E7A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r w:rsidR="0045233A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How best to define an element  </w:t>
            </w:r>
          </w:p>
          <w:p w:rsidR="003E06A5" w:rsidRDefault="003E06A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              </w:t>
            </w:r>
            <w:r w:rsidR="0045233A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2) Compare/contrast an atom and element </w:t>
            </w:r>
          </w:p>
          <w:p w:rsidR="003F3ED1" w:rsidRPr="002F5BE6" w:rsidRDefault="003E06A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              </w:t>
            </w:r>
            <w:r w:rsidR="0045233A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3) Explain how the Periodic Table of Elements is </w:t>
            </w:r>
            <w:r w:rsidR="002F5BE6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organized and the meaning of Periods and Groups</w:t>
            </w:r>
          </w:p>
        </w:tc>
      </w:tr>
      <w:tr w:rsidR="00992FCB" w:rsidRPr="002F5BE6" w:rsidTr="008A4257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B" w:rsidRPr="002F5BE6" w:rsidRDefault="00992FCB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F5BE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Artifact</w:t>
            </w: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B" w:rsidRPr="00992FCB" w:rsidRDefault="00992FCB" w:rsidP="008F158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F6DA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Create an artifact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which is modeled after the Periodic Table of E</w:t>
            </w:r>
            <w:r w:rsidRPr="00AF6DA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lements, using whatever items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/information</w:t>
            </w:r>
            <w:r w:rsidRPr="00AF6DA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you wish. Remember our discussions in class about why elements are grouped the way that they are! View some examples that I found online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on the learning module.</w:t>
            </w:r>
          </w:p>
        </w:tc>
      </w:tr>
      <w:tr w:rsidR="003F3ED1" w:rsidRPr="002F5BE6" w:rsidTr="00424C7C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AC1E75" w:rsidP="003F3ED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BE90717" wp14:editId="05C1BDCC">
                  <wp:extent cx="752475" cy="672378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54" cy="67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AF6DAA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Choice A – Move to the Quiz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if you showed content mastery</w:t>
            </w:r>
          </w:p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8F1588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Choice B – Visit the </w:t>
            </w:r>
            <w:hyperlink r:id="rId24" w:history="1">
              <w:r w:rsidRPr="008F1588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How Stuff Works</w:t>
              </w:r>
            </w:hyperlink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site on the PTE 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help 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remediate and build fluency</w:t>
            </w: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.  (Multiple pages)</w:t>
            </w:r>
            <w:r w:rsidR="003F3ED1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</w:p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D1" w:rsidRPr="002F5BE6" w:rsidRDefault="003F3ED1" w:rsidP="003F3ED1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</w:tbl>
    <w:p w:rsidR="002C3AFF" w:rsidRPr="002F5BE6" w:rsidRDefault="002C3AFF">
      <w:pPr>
        <w:rPr>
          <w:rFonts w:ascii="Times New Roman" w:hAnsi="Times New Roman" w:cs="Times New Roman"/>
          <w:sz w:val="20"/>
          <w:szCs w:val="20"/>
        </w:rPr>
      </w:pPr>
    </w:p>
    <w:p w:rsidR="00992FCB" w:rsidRDefault="00992FCB" w:rsidP="00802A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6F5" w:rsidRPr="002F5BE6" w:rsidRDefault="004C76F5" w:rsidP="00802A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BE6">
        <w:rPr>
          <w:rFonts w:ascii="Times New Roman" w:hAnsi="Times New Roman" w:cs="Times New Roman"/>
          <w:b/>
          <w:sz w:val="36"/>
          <w:szCs w:val="36"/>
        </w:rPr>
        <w:lastRenderedPageBreak/>
        <w:t>Quiz Preparations</w:t>
      </w:r>
    </w:p>
    <w:p w:rsidR="004C76F5" w:rsidRPr="002F5BE6" w:rsidRDefault="004C76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880"/>
        <w:gridCol w:w="3060"/>
        <w:gridCol w:w="3275"/>
      </w:tblGrid>
      <w:tr w:rsidR="004C76F5" w:rsidRPr="002F5BE6" w:rsidTr="00992FCB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Default="004C76F5" w:rsidP="0045233A">
            <w:pPr>
              <w:widowControl w:val="0"/>
              <w:spacing w:line="240" w:lineRule="auto"/>
              <w:rPr>
                <w:noProof/>
              </w:rPr>
            </w:pPr>
          </w:p>
          <w:p w:rsidR="00992FCB" w:rsidRPr="002F5BE6" w:rsidRDefault="00992FCB" w:rsidP="0045233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5170FE0" wp14:editId="40C8FCEF">
                  <wp:extent cx="762000" cy="762000"/>
                  <wp:effectExtent l="0" t="0" r="0" b="0"/>
                  <wp:docPr id="5" name="Picture 5" descr="Image result for quiz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quiz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F5BE6" w:rsidRDefault="004C76F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hAnsi="Times New Roman" w:cs="Times New Roman"/>
                <w:sz w:val="20"/>
                <w:szCs w:val="20"/>
              </w:rPr>
              <w:t xml:space="preserve">Step 1 - Spend 15 minutes working on filling in the appropriate answers to the study guide.  DO NOT use your note guide or any other resource!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992FCB" w:rsidRDefault="004C76F5" w:rsidP="0045233A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color w:val="1155CC"/>
                <w:sz w:val="20"/>
                <w:szCs w:val="20"/>
                <w:u w:val="single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Step 2 – Spend another 10 minutes in S</w:t>
            </w:r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cience Talks with your peers and note guide.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 </w:t>
            </w:r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Use the </w:t>
            </w:r>
            <w:hyperlink r:id="rId26" w:history="1">
              <w:r w:rsidR="00AF6DAA" w:rsidRPr="00BB583A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answer key</w:t>
              </w:r>
            </w:hyperlink>
            <w:r w:rsidR="008F1588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which is found on the learning module, to check your answers,</w:t>
            </w:r>
            <w:r w:rsidR="008F1588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fill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in missing responses </w:t>
            </w:r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or</w:t>
            </w: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make necessary changes.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F5BE6" w:rsidRDefault="004C76F5" w:rsidP="00802A3B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Step 3 –</w:t>
            </w:r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Play </w:t>
            </w:r>
            <w:hyperlink r:id="rId27" w:history="1">
              <w:proofErr w:type="spellStart"/>
              <w:r w:rsidR="00802A3B" w:rsidRPr="00597B59">
                <w:rPr>
                  <w:rStyle w:val="Hyperlink"/>
                  <w:rFonts w:ascii="Times New Roman" w:eastAsia="Droid Serif" w:hAnsi="Times New Roman" w:cs="Times New Roman"/>
                  <w:sz w:val="20"/>
                  <w:szCs w:val="20"/>
                </w:rPr>
                <w:t>Quizizz</w:t>
              </w:r>
              <w:proofErr w:type="spellEnd"/>
            </w:hyperlink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in class and try to score 80% or better.  Your teacher will provide you with the class code.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F5BE6" w:rsidRDefault="004C76F5" w:rsidP="00802A3B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Step 4 </w:t>
            </w:r>
            <w:r w:rsidR="00802A3B" w:rsidRPr="002F5BE6">
              <w:rPr>
                <w:rFonts w:ascii="Times New Roman" w:eastAsia="Droid Serif" w:hAnsi="Times New Roman" w:cs="Times New Roman"/>
                <w:sz w:val="20"/>
                <w:szCs w:val="20"/>
              </w:rPr>
              <w:t>- Take your quiz and post your answers to Edmodo.  Your teacher will provide you with directions for credit recovery if you score below an 80%.</w:t>
            </w:r>
          </w:p>
        </w:tc>
      </w:tr>
    </w:tbl>
    <w:p w:rsidR="004C76F5" w:rsidRPr="002F5BE6" w:rsidRDefault="004C76F5" w:rsidP="00DE0474">
      <w:pPr>
        <w:rPr>
          <w:rFonts w:ascii="Times New Roman" w:hAnsi="Times New Roman" w:cs="Times New Roman"/>
          <w:sz w:val="20"/>
          <w:szCs w:val="20"/>
        </w:rPr>
      </w:pPr>
    </w:p>
    <w:p w:rsidR="00834F99" w:rsidRPr="002F5BE6" w:rsidRDefault="00834F99">
      <w:pPr>
        <w:rPr>
          <w:rFonts w:ascii="Times New Roman" w:hAnsi="Times New Roman" w:cs="Times New Roman"/>
          <w:sz w:val="20"/>
          <w:szCs w:val="20"/>
        </w:rPr>
      </w:pPr>
    </w:p>
    <w:sectPr w:rsidR="00834F99" w:rsidRPr="002F5BE6" w:rsidSect="00DE0474">
      <w:headerReference w:type="default" r:id="rId28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F" w:rsidRDefault="007A4C6F" w:rsidP="00B304AF">
      <w:pPr>
        <w:spacing w:line="240" w:lineRule="auto"/>
      </w:pPr>
      <w:r>
        <w:separator/>
      </w:r>
    </w:p>
  </w:endnote>
  <w:endnote w:type="continuationSeparator" w:id="0">
    <w:p w:rsidR="007A4C6F" w:rsidRDefault="007A4C6F" w:rsidP="00B3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F" w:rsidRDefault="007A4C6F" w:rsidP="00B304AF">
      <w:pPr>
        <w:spacing w:line="240" w:lineRule="auto"/>
      </w:pPr>
      <w:r>
        <w:separator/>
      </w:r>
    </w:p>
  </w:footnote>
  <w:footnote w:type="continuationSeparator" w:id="0">
    <w:p w:rsidR="007A4C6F" w:rsidRDefault="007A4C6F" w:rsidP="00B3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A" w:rsidRDefault="0045233A" w:rsidP="000A0595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ptab w:relativeTo="margin" w:alignment="left" w:leader="dot"/>
    </w:r>
  </w:p>
  <w:p w:rsidR="0045233A" w:rsidRDefault="0045233A" w:rsidP="00DE0474">
    <w:pPr>
      <w:pStyle w:val="Header"/>
      <w:ind w:left="720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>Atom – Personalized Learning Pathway</w:t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proofErr w:type="gramStart"/>
    <w:r>
      <w:rPr>
        <w:rFonts w:ascii="Times New Roman" w:hAnsi="Times New Roman" w:cs="Times New Roman"/>
        <w:b/>
        <w:i/>
        <w:color w:val="auto"/>
      </w:rPr>
      <w:t>6.P.</w:t>
    </w:r>
    <w:proofErr w:type="gramEnd"/>
    <w:r>
      <w:rPr>
        <w:rFonts w:ascii="Times New Roman" w:hAnsi="Times New Roman" w:cs="Times New Roman"/>
        <w:b/>
        <w:i/>
        <w:color w:val="auto"/>
      </w:rPr>
      <w:t>2.1</w:t>
    </w:r>
  </w:p>
  <w:p w:rsidR="0045233A" w:rsidRDefault="0045233A" w:rsidP="000A0595">
    <w:pPr>
      <w:pStyle w:val="Header"/>
      <w:rPr>
        <w:rFonts w:ascii="Times New Roman" w:hAnsi="Times New Roman" w:cs="Times New Roman"/>
        <w:b/>
        <w:i/>
        <w:color w:val="auto"/>
      </w:rPr>
    </w:pPr>
  </w:p>
  <w:p w:rsidR="0045233A" w:rsidRPr="00861AB0" w:rsidRDefault="0045233A" w:rsidP="00DE0474">
    <w:pPr>
      <w:pStyle w:val="Header"/>
      <w:jc w:val="center"/>
      <w:rPr>
        <w:rStyle w:val="Strong"/>
        <w:rFonts w:ascii="Times New Roman" w:hAnsi="Times New Roman" w:cs="Times New Roman"/>
        <w:b w:val="0"/>
        <w:color w:val="auto"/>
        <w:sz w:val="20"/>
        <w:szCs w:val="20"/>
        <w:shd w:val="clear" w:color="auto" w:fill="FFFFFF"/>
      </w:rPr>
    </w:pPr>
    <w:r w:rsidRPr="00861AB0">
      <w:rPr>
        <w:rStyle w:val="Strong"/>
        <w:rFonts w:ascii="Times New Roman" w:hAnsi="Times New Roman" w:cs="Times New Roman"/>
        <w:b w:val="0"/>
        <w:color w:val="auto"/>
        <w:sz w:val="20"/>
        <w:szCs w:val="20"/>
        <w:shd w:val="clear" w:color="auto" w:fill="FFFFFF"/>
      </w:rPr>
      <w:t xml:space="preserve">Learning Target - </w:t>
    </w:r>
    <w:r w:rsidRPr="00861AB0">
      <w:rPr>
        <w:rStyle w:val="Strong"/>
        <w:rFonts w:ascii="Times New Roman" w:hAnsi="Times New Roman" w:cs="Times New Roman"/>
        <w:b w:val="0"/>
        <w:color w:val="555555"/>
        <w:sz w:val="20"/>
        <w:szCs w:val="20"/>
        <w:shd w:val="clear" w:color="auto" w:fill="FFFFFF"/>
      </w:rPr>
      <w:t>SWBAT recognize that all matter is made up of atoms and atoms of the same element are all alike, but are different from the atoms of other elements.</w:t>
    </w:r>
  </w:p>
  <w:p w:rsidR="0045233A" w:rsidRPr="003A68CD" w:rsidRDefault="0045233A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20FE"/>
    <w:multiLevelType w:val="multilevel"/>
    <w:tmpl w:val="DB5C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748F6"/>
    <w:multiLevelType w:val="multilevel"/>
    <w:tmpl w:val="7A162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AFF"/>
    <w:rsid w:val="00076C9E"/>
    <w:rsid w:val="000A0595"/>
    <w:rsid w:val="000A55A5"/>
    <w:rsid w:val="000A703A"/>
    <w:rsid w:val="000C78C6"/>
    <w:rsid w:val="00100EC3"/>
    <w:rsid w:val="0012284E"/>
    <w:rsid w:val="001B3E5B"/>
    <w:rsid w:val="001F5F6B"/>
    <w:rsid w:val="002011C6"/>
    <w:rsid w:val="00240D65"/>
    <w:rsid w:val="00260EFA"/>
    <w:rsid w:val="002C3AFF"/>
    <w:rsid w:val="002D35CA"/>
    <w:rsid w:val="002F5BE6"/>
    <w:rsid w:val="003375C9"/>
    <w:rsid w:val="0038480D"/>
    <w:rsid w:val="0039482C"/>
    <w:rsid w:val="003A5129"/>
    <w:rsid w:val="003A68CD"/>
    <w:rsid w:val="003E06A5"/>
    <w:rsid w:val="003F3ED1"/>
    <w:rsid w:val="0040475A"/>
    <w:rsid w:val="00424C7C"/>
    <w:rsid w:val="0045233A"/>
    <w:rsid w:val="004843E1"/>
    <w:rsid w:val="00495015"/>
    <w:rsid w:val="004C47D3"/>
    <w:rsid w:val="004C76F5"/>
    <w:rsid w:val="00597B59"/>
    <w:rsid w:val="005B231D"/>
    <w:rsid w:val="005C770E"/>
    <w:rsid w:val="006E53A6"/>
    <w:rsid w:val="00743667"/>
    <w:rsid w:val="00750665"/>
    <w:rsid w:val="007A4C6F"/>
    <w:rsid w:val="007B7C70"/>
    <w:rsid w:val="007D4DD9"/>
    <w:rsid w:val="007E6905"/>
    <w:rsid w:val="00802A3B"/>
    <w:rsid w:val="00812E3B"/>
    <w:rsid w:val="00834F99"/>
    <w:rsid w:val="00861AB0"/>
    <w:rsid w:val="0089436F"/>
    <w:rsid w:val="008C2095"/>
    <w:rsid w:val="008F1588"/>
    <w:rsid w:val="00915FC0"/>
    <w:rsid w:val="00992FCB"/>
    <w:rsid w:val="009A7A0B"/>
    <w:rsid w:val="009C0ABF"/>
    <w:rsid w:val="00A0720D"/>
    <w:rsid w:val="00A64E7A"/>
    <w:rsid w:val="00A92A1C"/>
    <w:rsid w:val="00A92F28"/>
    <w:rsid w:val="00AC1E75"/>
    <w:rsid w:val="00AD5683"/>
    <w:rsid w:val="00AF6DAA"/>
    <w:rsid w:val="00B304AF"/>
    <w:rsid w:val="00BA2FA8"/>
    <w:rsid w:val="00BB583A"/>
    <w:rsid w:val="00BC6D7C"/>
    <w:rsid w:val="00C04F4C"/>
    <w:rsid w:val="00CC0C8A"/>
    <w:rsid w:val="00D00ADA"/>
    <w:rsid w:val="00DA295B"/>
    <w:rsid w:val="00DE0474"/>
    <w:rsid w:val="00DE4820"/>
    <w:rsid w:val="00DE5BDA"/>
    <w:rsid w:val="00E25078"/>
    <w:rsid w:val="00EA2F8F"/>
    <w:rsid w:val="00ED76B2"/>
    <w:rsid w:val="00F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4FD69-CFB1-46C1-A732-6E7D1B6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AF"/>
  </w:style>
  <w:style w:type="paragraph" w:styleId="Footer">
    <w:name w:val="footer"/>
    <w:basedOn w:val="Normal"/>
    <w:link w:val="Foot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AF"/>
  </w:style>
  <w:style w:type="character" w:styleId="Hyperlink">
    <w:name w:val="Hyperlink"/>
    <w:basedOn w:val="DefaultParagraphFont"/>
    <w:uiPriority w:val="99"/>
    <w:unhideWhenUsed/>
    <w:rsid w:val="00B304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69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ctv.pbslearningmedia.org/resource/lsps07.sci.phys.matter.theatom/the-atom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mcdowellmatter.weebly.com/atomspte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k12.org/chemistry/modern-periodic-table/lesson/Modern-Periodic-Table-MS-PS/?referrer=concept_detai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-3I1JGW-Ck" TargetMode="External"/><Relationship Id="rId17" Type="http://schemas.openxmlformats.org/officeDocument/2006/relationships/hyperlink" Target="https://itunes.apple.com/us/app/building-atoms-ions-isotopes/id437002429?mt=8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slideshare.net/dankelly418/atoms-13462771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RPejoNktKE" TargetMode="External"/><Relationship Id="rId24" Type="http://schemas.openxmlformats.org/officeDocument/2006/relationships/hyperlink" Target="http://science.howstuffworks.com/periodic-tab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.jlab.org/qa/pen_number.html" TargetMode="External"/><Relationship Id="rId23" Type="http://schemas.openxmlformats.org/officeDocument/2006/relationships/hyperlink" Target="http://mcdowellmatter.weebly.com/atomspte1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outu.be/hhbqIJZ8wCM" TargetMode="External"/><Relationship Id="rId19" Type="http://schemas.openxmlformats.org/officeDocument/2006/relationships/hyperlink" Target="https://quizlet.com/_3m41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12.org/book/CK-12-Physical-Science-For-Middle-School/section/5.1/" TargetMode="External"/><Relationship Id="rId14" Type="http://schemas.openxmlformats.org/officeDocument/2006/relationships/hyperlink" Target="http://education.jlab.org/qa/atom.html" TargetMode="External"/><Relationship Id="rId22" Type="http://schemas.openxmlformats.org/officeDocument/2006/relationships/hyperlink" Target="http://www.chem4kids.com/files/elem_intro.html" TargetMode="External"/><Relationship Id="rId27" Type="http://schemas.openxmlformats.org/officeDocument/2006/relationships/hyperlink" Target="https://quizizz.com/admin/quiz/5832d422f3c54bbd507cc874/6p21-atom-p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A07201-E9E2-4B6F-A5E6-1F59658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Mcdowell, Michael D</cp:lastModifiedBy>
  <cp:revision>2</cp:revision>
  <cp:lastPrinted>2017-08-07T05:57:00Z</cp:lastPrinted>
  <dcterms:created xsi:type="dcterms:W3CDTF">2018-10-14T22:34:00Z</dcterms:created>
  <dcterms:modified xsi:type="dcterms:W3CDTF">2018-10-14T22:34:00Z</dcterms:modified>
</cp:coreProperties>
</file>